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83D6B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2"/>
          <w:szCs w:val="42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2"/>
          <w:szCs w:val="42"/>
          <w:u w:val="none"/>
          <w:bdr w:val="none" w:color="auto" w:sz="0" w:space="0"/>
          <w:lang w:val="en-US" w:eastAsia="zh-CN" w:bidi="ar"/>
        </w:rPr>
        <w:t>长治市项目全过程咨询协会专家抽取申请表</w:t>
      </w:r>
    </w:p>
    <w:p w14:paraId="21D822A8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</w:pPr>
    </w:p>
    <w:tbl>
      <w:tblPr>
        <w:tblW w:w="10557" w:type="dxa"/>
        <w:tblInd w:w="-9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264"/>
        <w:gridCol w:w="2719"/>
        <w:gridCol w:w="3022"/>
      </w:tblGrid>
      <w:tr w14:paraId="2DA18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1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8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47D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（盖章）</w:t>
            </w:r>
          </w:p>
        </w:tc>
      </w:tr>
      <w:tr w14:paraId="1300C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5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8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09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7F5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3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项目类别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0F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1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项目预算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17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4A7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F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评审时间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33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7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评审地址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1D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058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3E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申请单位联系人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BE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51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申请单位联系方式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34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F5D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A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第三方咨询机构</w:t>
            </w:r>
          </w:p>
        </w:tc>
        <w:tc>
          <w:tcPr>
            <w:tcW w:w="8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AD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E6D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3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第三方咨询机构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8E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6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第三方咨询机构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20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CCB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4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监督单位</w:t>
            </w:r>
          </w:p>
        </w:tc>
        <w:tc>
          <w:tcPr>
            <w:tcW w:w="8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80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FD4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1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监督单位联系人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D3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D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监督单位联系电话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13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931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0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抽取专家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9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抽取人数</w:t>
            </w:r>
          </w:p>
        </w:tc>
        <w:tc>
          <w:tcPr>
            <w:tcW w:w="5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4F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80E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91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C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专家类别</w:t>
            </w:r>
          </w:p>
        </w:tc>
        <w:tc>
          <w:tcPr>
            <w:tcW w:w="5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C7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9B4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60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4D90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需回避单位或专家：</w:t>
            </w:r>
          </w:p>
        </w:tc>
      </w:tr>
      <w:tr w14:paraId="62274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56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5D7D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61B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F3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6EB1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98998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97EA0"/>
    <w:rsid w:val="06F97EA0"/>
    <w:rsid w:val="0FCB77DB"/>
    <w:rsid w:val="13B67DBD"/>
    <w:rsid w:val="67903975"/>
    <w:rsid w:val="7046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2024-12-23T03:39:00Z</dcterms:created>
  <dc:creator>苏酥酥酥鸭</dc:creator>
  <cp:lastModifiedBy>苏酥酥酥鸭</cp:lastModifiedBy>
  <dcterms:modified xsi:type="dcterms:W3CDTF">2024-12-23T05:42:37Z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A9FC26AA0F744E0980CD56F737A1EC2A_11</vt:lpwstr>
  </property>
</Properties>
</file>